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2606" w14:textId="75AB79C8" w:rsidR="004371D9" w:rsidRPr="004371D9" w:rsidRDefault="004371D9" w:rsidP="004371D9">
      <w:pPr>
        <w:spacing w:after="0" w:line="240" w:lineRule="auto"/>
        <w:rPr>
          <w:rFonts w:ascii="Times New Roman" w:eastAsia="Times New Roman" w:hAnsi="Times New Roman" w:cs="Times New Roman"/>
          <w:sz w:val="24"/>
          <w:szCs w:val="24"/>
        </w:rPr>
      </w:pPr>
      <w:r w:rsidRPr="004371D9">
        <w:rPr>
          <w:rFonts w:ascii="Arial" w:eastAsia="Times New Roman" w:hAnsi="Arial" w:cs="Arial"/>
          <w:noProof/>
          <w:color w:val="000000"/>
          <w:bdr w:val="none" w:sz="0" w:space="0" w:color="auto" w:frame="1"/>
        </w:rPr>
        <w:drawing>
          <wp:inline distT="0" distB="0" distL="0" distR="0" wp14:anchorId="35FF407F" wp14:editId="5CA8AC6E">
            <wp:extent cx="1905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4371D9">
        <w:rPr>
          <w:rFonts w:ascii="Arial" w:eastAsia="Times New Roman" w:hAnsi="Arial" w:cs="Arial"/>
          <w:color w:val="000000"/>
        </w:rPr>
        <w:t xml:space="preserve"> March </w:t>
      </w:r>
      <w:r>
        <w:rPr>
          <w:rFonts w:ascii="Arial" w:eastAsia="Times New Roman" w:hAnsi="Arial" w:cs="Arial"/>
          <w:color w:val="000000"/>
        </w:rPr>
        <w:t>2</w:t>
      </w:r>
      <w:r w:rsidRPr="004371D9">
        <w:rPr>
          <w:rFonts w:ascii="Arial" w:eastAsia="Times New Roman" w:hAnsi="Arial" w:cs="Arial"/>
          <w:color w:val="000000"/>
        </w:rPr>
        <w:t>7, 20</w:t>
      </w:r>
      <w:r>
        <w:rPr>
          <w:rFonts w:ascii="Arial" w:eastAsia="Times New Roman" w:hAnsi="Arial" w:cs="Arial"/>
          <w:color w:val="000000"/>
        </w:rPr>
        <w:t>20</w:t>
      </w:r>
    </w:p>
    <w:p w14:paraId="220F2243" w14:textId="19E894BE" w:rsidR="004371D9" w:rsidRPr="004371D9" w:rsidRDefault="004371D9" w:rsidP="004371D9">
      <w:pPr>
        <w:spacing w:after="240" w:line="240" w:lineRule="auto"/>
        <w:rPr>
          <w:rFonts w:ascii="Times New Roman" w:eastAsia="Times New Roman" w:hAnsi="Times New Roman" w:cs="Times New Roman"/>
          <w:sz w:val="24"/>
          <w:szCs w:val="24"/>
        </w:rPr>
      </w:pPr>
      <w:hyperlink r:id="rId6" w:history="1">
        <w:r>
          <w:rPr>
            <w:rStyle w:val="Hyperlink"/>
          </w:rPr>
          <w:t>http://www.loe.org/shows/shows.html?programID=20-P13-00013</w:t>
        </w:r>
      </w:hyperlink>
    </w:p>
    <w:p w14:paraId="5A1F96C3" w14:textId="77777777" w:rsidR="004371D9" w:rsidRPr="004371D9" w:rsidRDefault="004371D9" w:rsidP="004371D9">
      <w:pPr>
        <w:spacing w:after="0" w:line="240" w:lineRule="auto"/>
        <w:rPr>
          <w:rFonts w:ascii="Times New Roman" w:eastAsia="Times New Roman" w:hAnsi="Times New Roman" w:cs="Times New Roman"/>
          <w:sz w:val="24"/>
          <w:szCs w:val="24"/>
        </w:rPr>
      </w:pPr>
    </w:p>
    <w:p w14:paraId="08E78BBD" w14:textId="2E0FFC17" w:rsidR="004371D9" w:rsidRPr="004371D9" w:rsidRDefault="004371D9" w:rsidP="004B51D9">
      <w:pPr>
        <w:spacing w:after="0" w:line="360" w:lineRule="auto"/>
        <w:rPr>
          <w:rFonts w:ascii="Times New Roman" w:eastAsia="Times New Roman" w:hAnsi="Times New Roman" w:cs="Times New Roman"/>
          <w:b/>
          <w:bCs/>
          <w:sz w:val="24"/>
          <w:szCs w:val="24"/>
        </w:rPr>
      </w:pPr>
      <w:bookmarkStart w:id="0" w:name="_GoBack"/>
      <w:r w:rsidRPr="004371D9">
        <w:rPr>
          <w:rFonts w:ascii="Arial" w:eastAsia="Times New Roman" w:hAnsi="Arial" w:cs="Arial"/>
          <w:b/>
          <w:bCs/>
          <w:color w:val="000000"/>
        </w:rPr>
        <w:t xml:space="preserve">Pick one </w:t>
      </w:r>
      <w:r>
        <w:rPr>
          <w:rFonts w:ascii="Arial" w:eastAsia="Times New Roman" w:hAnsi="Arial" w:cs="Arial"/>
          <w:b/>
          <w:bCs/>
          <w:color w:val="000000"/>
        </w:rPr>
        <w:t xml:space="preserve">of the </w:t>
      </w:r>
      <w:r w:rsidRPr="004371D9">
        <w:rPr>
          <w:rFonts w:ascii="Arial" w:eastAsia="Times New Roman" w:hAnsi="Arial" w:cs="Arial"/>
          <w:b/>
          <w:bCs/>
          <w:color w:val="000000"/>
        </w:rPr>
        <w:t>stor</w:t>
      </w:r>
      <w:r>
        <w:rPr>
          <w:rFonts w:ascii="Arial" w:eastAsia="Times New Roman" w:hAnsi="Arial" w:cs="Arial"/>
          <w:b/>
          <w:bCs/>
          <w:color w:val="000000"/>
        </w:rPr>
        <w:t>ies</w:t>
      </w:r>
      <w:r w:rsidR="00E4225A">
        <w:rPr>
          <w:rFonts w:ascii="Arial" w:eastAsia="Times New Roman" w:hAnsi="Arial" w:cs="Arial"/>
          <w:b/>
          <w:bCs/>
          <w:color w:val="000000"/>
        </w:rPr>
        <w:t>;</w:t>
      </w:r>
      <w:r>
        <w:rPr>
          <w:rFonts w:ascii="Arial" w:eastAsia="Times New Roman" w:hAnsi="Arial" w:cs="Arial"/>
          <w:b/>
          <w:bCs/>
          <w:color w:val="000000"/>
        </w:rPr>
        <w:t xml:space="preserve"> for your chosen story</w:t>
      </w:r>
      <w:r w:rsidR="00E4225A">
        <w:rPr>
          <w:rFonts w:ascii="Arial" w:eastAsia="Times New Roman" w:hAnsi="Arial" w:cs="Arial"/>
          <w:b/>
          <w:bCs/>
          <w:color w:val="000000"/>
        </w:rPr>
        <w:t xml:space="preserve"> you will</w:t>
      </w:r>
      <w:r w:rsidRPr="004371D9">
        <w:rPr>
          <w:rFonts w:ascii="Arial" w:eastAsia="Times New Roman" w:hAnsi="Arial" w:cs="Arial"/>
          <w:b/>
          <w:bCs/>
          <w:color w:val="000000"/>
        </w:rPr>
        <w:t xml:space="preserve">: </w:t>
      </w:r>
    </w:p>
    <w:p w14:paraId="35E888E2" w14:textId="77777777" w:rsidR="004371D9" w:rsidRPr="004371D9" w:rsidRDefault="004371D9" w:rsidP="004B51D9">
      <w:pPr>
        <w:numPr>
          <w:ilvl w:val="0"/>
          <w:numId w:val="3"/>
        </w:numPr>
        <w:spacing w:after="0" w:line="360" w:lineRule="auto"/>
        <w:textAlignment w:val="baseline"/>
        <w:rPr>
          <w:rFonts w:ascii="Arial" w:eastAsia="Times New Roman" w:hAnsi="Arial" w:cs="Arial"/>
          <w:color w:val="000000"/>
        </w:rPr>
      </w:pPr>
      <w:r w:rsidRPr="004371D9">
        <w:rPr>
          <w:rFonts w:ascii="Arial" w:eastAsia="Times New Roman" w:hAnsi="Arial" w:cs="Arial"/>
          <w:color w:val="000000"/>
        </w:rPr>
        <w:t>Summary of story, related issues, causes and consequences</w:t>
      </w:r>
    </w:p>
    <w:p w14:paraId="34D81AEC" w14:textId="77777777" w:rsidR="004371D9" w:rsidRPr="004371D9" w:rsidRDefault="004371D9" w:rsidP="004B51D9">
      <w:pPr>
        <w:numPr>
          <w:ilvl w:val="0"/>
          <w:numId w:val="3"/>
        </w:numPr>
        <w:spacing w:after="0" w:line="360" w:lineRule="auto"/>
        <w:textAlignment w:val="baseline"/>
        <w:rPr>
          <w:rFonts w:ascii="Arial" w:eastAsia="Times New Roman" w:hAnsi="Arial" w:cs="Arial"/>
          <w:color w:val="000000"/>
        </w:rPr>
      </w:pPr>
      <w:r w:rsidRPr="004371D9">
        <w:rPr>
          <w:rFonts w:ascii="Arial" w:eastAsia="Times New Roman" w:hAnsi="Arial" w:cs="Arial"/>
          <w:color w:val="000000"/>
        </w:rPr>
        <w:t>Find additional information (include citations)</w:t>
      </w:r>
    </w:p>
    <w:p w14:paraId="618D9AE3" w14:textId="77777777" w:rsidR="004371D9" w:rsidRPr="004371D9" w:rsidRDefault="004371D9" w:rsidP="004B51D9">
      <w:pPr>
        <w:numPr>
          <w:ilvl w:val="0"/>
          <w:numId w:val="3"/>
        </w:numPr>
        <w:spacing w:after="0" w:line="360" w:lineRule="auto"/>
        <w:textAlignment w:val="baseline"/>
        <w:rPr>
          <w:rFonts w:ascii="Arial" w:eastAsia="Times New Roman" w:hAnsi="Arial" w:cs="Arial"/>
          <w:color w:val="000000"/>
        </w:rPr>
      </w:pPr>
      <w:r w:rsidRPr="004371D9">
        <w:rPr>
          <w:rFonts w:ascii="Arial" w:eastAsia="Times New Roman" w:hAnsi="Arial" w:cs="Arial"/>
          <w:color w:val="000000"/>
        </w:rPr>
        <w:t>Personal opinions, your ideas, concerns, suggestions</w:t>
      </w:r>
    </w:p>
    <w:p w14:paraId="107BD76D" w14:textId="77777777" w:rsidR="004371D9" w:rsidRPr="004371D9" w:rsidRDefault="004371D9" w:rsidP="004B51D9">
      <w:pPr>
        <w:spacing w:after="0" w:line="360" w:lineRule="auto"/>
        <w:rPr>
          <w:rFonts w:ascii="Times New Roman" w:eastAsia="Times New Roman" w:hAnsi="Times New Roman" w:cs="Times New Roman"/>
          <w:sz w:val="24"/>
          <w:szCs w:val="24"/>
        </w:rPr>
      </w:pPr>
      <w:r w:rsidRPr="004371D9">
        <w:rPr>
          <w:rFonts w:ascii="Arial" w:eastAsia="Times New Roman" w:hAnsi="Arial" w:cs="Arial"/>
          <w:i/>
          <w:iCs/>
          <w:color w:val="000000"/>
        </w:rPr>
        <w:t>This should be between ½ and one full page. This should be typed.</w:t>
      </w:r>
    </w:p>
    <w:bookmarkEnd w:id="0"/>
    <w:p w14:paraId="5C0CA6CC" w14:textId="6645EB59" w:rsidR="00CF5B49" w:rsidRDefault="00CF5B49"/>
    <w:p w14:paraId="6C72EA2E" w14:textId="1FB7A842" w:rsidR="004371D9" w:rsidRPr="004371D9" w:rsidRDefault="004371D9" w:rsidP="004371D9">
      <w:pPr>
        <w:shd w:val="clear" w:color="auto" w:fill="F2F9F8"/>
        <w:spacing w:after="150" w:line="240" w:lineRule="auto"/>
        <w:outlineLvl w:val="2"/>
        <w:rPr>
          <w:rFonts w:ascii="Arial" w:eastAsia="Times New Roman" w:hAnsi="Arial" w:cs="Arial"/>
          <w:b/>
          <w:bCs/>
          <w:color w:val="545454"/>
          <w:sz w:val="24"/>
          <w:szCs w:val="24"/>
        </w:rPr>
      </w:pPr>
      <w:r w:rsidRPr="004371D9">
        <w:rPr>
          <w:rFonts w:ascii="Times New Roman" w:eastAsia="Times New Roman" w:hAnsi="Times New Roman" w:cs="Times New Roman"/>
          <w:noProof/>
          <w:color w:val="006699"/>
          <w:sz w:val="24"/>
          <w:szCs w:val="24"/>
          <w:shd w:val="clear" w:color="auto" w:fill="F2F9F8"/>
        </w:rPr>
        <w:drawing>
          <wp:anchor distT="0" distB="0" distL="114300" distR="114300" simplePos="0" relativeHeight="251658240" behindDoc="1" locked="0" layoutInCell="1" allowOverlap="1" wp14:anchorId="6BE5DD45" wp14:editId="3E74A601">
            <wp:simplePos x="0" y="0"/>
            <wp:positionH relativeFrom="column">
              <wp:posOffset>-635</wp:posOffset>
            </wp:positionH>
            <wp:positionV relativeFrom="paragraph">
              <wp:posOffset>247650</wp:posOffset>
            </wp:positionV>
            <wp:extent cx="904875" cy="904875"/>
            <wp:effectExtent l="0" t="0" r="9525" b="9525"/>
            <wp:wrapTight wrapText="bothSides">
              <wp:wrapPolygon edited="0">
                <wp:start x="0" y="0"/>
                <wp:lineTo x="0" y="21373"/>
                <wp:lineTo x="21373" y="21373"/>
                <wp:lineTo x="21373"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anchor="feature1" w:history="1">
        <w:r w:rsidRPr="004371D9">
          <w:rPr>
            <w:rFonts w:ascii="Arial" w:eastAsia="Times New Roman" w:hAnsi="Arial" w:cs="Arial"/>
            <w:b/>
            <w:bCs/>
            <w:color w:val="006699"/>
            <w:sz w:val="24"/>
            <w:szCs w:val="24"/>
          </w:rPr>
          <w:t>Warming Oceans And Toxic Shellfish</w:t>
        </w:r>
      </w:hyperlink>
      <w:r>
        <w:rPr>
          <w:rFonts w:ascii="Arial" w:eastAsia="Times New Roman" w:hAnsi="Arial" w:cs="Arial"/>
          <w:b/>
          <w:bCs/>
          <w:color w:val="545454"/>
          <w:sz w:val="24"/>
          <w:szCs w:val="24"/>
        </w:rPr>
        <w:tab/>
      </w:r>
      <w:r>
        <w:rPr>
          <w:rFonts w:ascii="Arial" w:eastAsia="Times New Roman" w:hAnsi="Arial" w:cs="Arial"/>
          <w:b/>
          <w:bCs/>
          <w:color w:val="545454"/>
          <w:sz w:val="24"/>
          <w:szCs w:val="24"/>
        </w:rPr>
        <w:tab/>
      </w:r>
      <w:r w:rsidRPr="004371D9">
        <w:rPr>
          <w:rFonts w:ascii="Arial" w:eastAsia="Times New Roman" w:hAnsi="Arial" w:cs="Arial"/>
          <w:b/>
          <w:bCs/>
          <w:color w:val="939393"/>
          <w:sz w:val="15"/>
          <w:szCs w:val="15"/>
        </w:rPr>
        <w:t>(</w:t>
      </w:r>
      <w:hyperlink r:id="rId10" w:history="1">
        <w:r w:rsidRPr="004371D9">
          <w:rPr>
            <w:rFonts w:ascii="Arial" w:eastAsia="Times New Roman" w:hAnsi="Arial" w:cs="Arial"/>
            <w:b/>
            <w:bCs/>
            <w:color w:val="006699"/>
            <w:sz w:val="15"/>
            <w:szCs w:val="15"/>
          </w:rPr>
          <w:t>stream</w:t>
        </w:r>
      </w:hyperlink>
      <w:r w:rsidRPr="004371D9">
        <w:rPr>
          <w:rFonts w:ascii="Arial" w:eastAsia="Times New Roman" w:hAnsi="Arial" w:cs="Arial"/>
          <w:b/>
          <w:bCs/>
          <w:color w:val="939393"/>
          <w:sz w:val="15"/>
          <w:szCs w:val="15"/>
        </w:rPr>
        <w:t> / </w:t>
      </w:r>
      <w:hyperlink r:id="rId11" w:history="1">
        <w:r w:rsidRPr="004371D9">
          <w:rPr>
            <w:rFonts w:ascii="Arial" w:eastAsia="Times New Roman" w:hAnsi="Arial" w:cs="Arial"/>
            <w:b/>
            <w:bCs/>
            <w:color w:val="006699"/>
            <w:sz w:val="15"/>
            <w:szCs w:val="15"/>
          </w:rPr>
          <w:t>mp3</w:t>
        </w:r>
      </w:hyperlink>
      <w:r w:rsidRPr="004371D9">
        <w:rPr>
          <w:rFonts w:ascii="Arial" w:eastAsia="Times New Roman" w:hAnsi="Arial" w:cs="Arial"/>
          <w:b/>
          <w:bCs/>
          <w:color w:val="939393"/>
          <w:sz w:val="15"/>
          <w:szCs w:val="15"/>
        </w:rPr>
        <w:t>)</w:t>
      </w:r>
    </w:p>
    <w:p w14:paraId="0F8EC546" w14:textId="77777777" w:rsidR="004371D9" w:rsidRPr="004371D9" w:rsidRDefault="004371D9" w:rsidP="004371D9">
      <w:pPr>
        <w:shd w:val="clear" w:color="auto" w:fill="F2F9F8"/>
        <w:spacing w:after="0" w:line="360" w:lineRule="auto"/>
        <w:rPr>
          <w:rFonts w:ascii="Arial" w:eastAsia="Times New Roman" w:hAnsi="Arial" w:cs="Arial"/>
          <w:color w:val="333333"/>
          <w:sz w:val="21"/>
          <w:szCs w:val="21"/>
        </w:rPr>
      </w:pPr>
      <w:r w:rsidRPr="004371D9">
        <w:rPr>
          <w:rFonts w:ascii="Arial" w:eastAsia="Times New Roman" w:hAnsi="Arial" w:cs="Arial"/>
          <w:color w:val="333333"/>
          <w:sz w:val="21"/>
          <w:szCs w:val="21"/>
        </w:rPr>
        <w:t xml:space="preserve">Many coastal native Alaskans rely on harvested shellfish as part of their subsistence lifestyle. But mussels and clams can carry a lethal dose of a toxic chemical called saxitoxin, and as ocean waters warm, the algae that produces that toxin is thriving year-round. Grist reporter Zoya </w:t>
      </w:r>
      <w:proofErr w:type="spellStart"/>
      <w:r w:rsidRPr="004371D9">
        <w:rPr>
          <w:rFonts w:ascii="Arial" w:eastAsia="Times New Roman" w:hAnsi="Arial" w:cs="Arial"/>
          <w:color w:val="333333"/>
          <w:sz w:val="21"/>
          <w:szCs w:val="21"/>
        </w:rPr>
        <w:t>Teirstein</w:t>
      </w:r>
      <w:proofErr w:type="spellEnd"/>
      <w:r w:rsidRPr="004371D9">
        <w:rPr>
          <w:rFonts w:ascii="Arial" w:eastAsia="Times New Roman" w:hAnsi="Arial" w:cs="Arial"/>
          <w:color w:val="333333"/>
          <w:sz w:val="21"/>
          <w:szCs w:val="21"/>
        </w:rPr>
        <w:t xml:space="preserve"> joins Host Steve </w:t>
      </w:r>
      <w:proofErr w:type="spellStart"/>
      <w:r w:rsidRPr="004371D9">
        <w:rPr>
          <w:rFonts w:ascii="Arial" w:eastAsia="Times New Roman" w:hAnsi="Arial" w:cs="Arial"/>
          <w:color w:val="333333"/>
          <w:sz w:val="21"/>
          <w:szCs w:val="21"/>
        </w:rPr>
        <w:t>Curwood</w:t>
      </w:r>
      <w:proofErr w:type="spellEnd"/>
      <w:r w:rsidRPr="004371D9">
        <w:rPr>
          <w:rFonts w:ascii="Arial" w:eastAsia="Times New Roman" w:hAnsi="Arial" w:cs="Arial"/>
          <w:color w:val="333333"/>
          <w:sz w:val="21"/>
          <w:szCs w:val="21"/>
        </w:rPr>
        <w:t xml:space="preserve"> to explain why the indigenous knowledge that has long protected coastal </w:t>
      </w:r>
      <w:proofErr w:type="spellStart"/>
      <w:r w:rsidRPr="004371D9">
        <w:rPr>
          <w:rFonts w:ascii="Arial" w:eastAsia="Times New Roman" w:hAnsi="Arial" w:cs="Arial"/>
          <w:color w:val="333333"/>
          <w:sz w:val="21"/>
          <w:szCs w:val="21"/>
        </w:rPr>
        <w:t>shellfishing</w:t>
      </w:r>
      <w:proofErr w:type="spellEnd"/>
      <w:r w:rsidRPr="004371D9">
        <w:rPr>
          <w:rFonts w:ascii="Arial" w:eastAsia="Times New Roman" w:hAnsi="Arial" w:cs="Arial"/>
          <w:color w:val="333333"/>
          <w:sz w:val="21"/>
          <w:szCs w:val="21"/>
        </w:rPr>
        <w:t xml:space="preserve"> from this threat can’t reckon with climatic changes. (10:05)</w:t>
      </w:r>
    </w:p>
    <w:p w14:paraId="2362B370" w14:textId="18A87C28" w:rsidR="004371D9" w:rsidRDefault="00E4225A">
      <w:r w:rsidRPr="00E4225A">
        <w:rPr>
          <w:rFonts w:ascii="Times New Roman" w:eastAsia="Times New Roman" w:hAnsi="Times New Roman" w:cs="Times New Roman"/>
          <w:noProof/>
          <w:color w:val="006699"/>
          <w:sz w:val="24"/>
          <w:szCs w:val="24"/>
          <w:shd w:val="clear" w:color="auto" w:fill="F2F9F8"/>
        </w:rPr>
        <w:drawing>
          <wp:anchor distT="0" distB="0" distL="114300" distR="114300" simplePos="0" relativeHeight="251659264" behindDoc="1" locked="0" layoutInCell="1" allowOverlap="1" wp14:anchorId="08C75BFE" wp14:editId="6B6A9880">
            <wp:simplePos x="0" y="0"/>
            <wp:positionH relativeFrom="column">
              <wp:posOffset>0</wp:posOffset>
            </wp:positionH>
            <wp:positionV relativeFrom="paragraph">
              <wp:posOffset>285750</wp:posOffset>
            </wp:positionV>
            <wp:extent cx="962025" cy="962025"/>
            <wp:effectExtent l="0" t="0" r="9525" b="9525"/>
            <wp:wrapTight wrapText="bothSides">
              <wp:wrapPolygon edited="0">
                <wp:start x="0" y="0"/>
                <wp:lineTo x="0" y="21386"/>
                <wp:lineTo x="21386" y="21386"/>
                <wp:lineTo x="21386" y="0"/>
                <wp:lineTo x="0" y="0"/>
              </wp:wrapPolygon>
            </wp:wrapTight>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61111" w14:textId="6B82CF34" w:rsidR="00E4225A" w:rsidRPr="00E4225A" w:rsidRDefault="00E4225A" w:rsidP="00E4225A">
      <w:pPr>
        <w:shd w:val="clear" w:color="auto" w:fill="F2F9F8"/>
        <w:spacing w:after="150" w:line="240" w:lineRule="auto"/>
        <w:outlineLvl w:val="2"/>
        <w:rPr>
          <w:rFonts w:ascii="Arial" w:eastAsia="Times New Roman" w:hAnsi="Arial" w:cs="Arial"/>
          <w:b/>
          <w:bCs/>
          <w:color w:val="545454"/>
          <w:sz w:val="24"/>
          <w:szCs w:val="24"/>
        </w:rPr>
      </w:pPr>
      <w:hyperlink r:id="rId14" w:anchor="feature3" w:history="1">
        <w:r w:rsidRPr="00E4225A">
          <w:rPr>
            <w:rFonts w:ascii="Arial" w:eastAsia="Times New Roman" w:hAnsi="Arial" w:cs="Arial"/>
            <w:b/>
            <w:bCs/>
            <w:color w:val="006699"/>
            <w:sz w:val="24"/>
            <w:szCs w:val="24"/>
          </w:rPr>
          <w:t>Major Ocean Currents Drifting Poleward</w:t>
        </w:r>
      </w:hyperlink>
      <w:r w:rsidRPr="00E4225A">
        <w:rPr>
          <w:rFonts w:ascii="Arial" w:eastAsia="Times New Roman" w:hAnsi="Arial" w:cs="Arial"/>
          <w:b/>
          <w:bCs/>
          <w:color w:val="545454"/>
          <w:sz w:val="24"/>
          <w:szCs w:val="24"/>
        </w:rPr>
        <w:t> / Jenni Doering</w:t>
      </w:r>
      <w:r>
        <w:rPr>
          <w:rFonts w:ascii="Arial" w:eastAsia="Times New Roman" w:hAnsi="Arial" w:cs="Arial"/>
          <w:b/>
          <w:bCs/>
          <w:color w:val="545454"/>
          <w:sz w:val="24"/>
          <w:szCs w:val="24"/>
        </w:rPr>
        <w:t xml:space="preserve">   </w:t>
      </w:r>
      <w:r w:rsidRPr="00E4225A">
        <w:rPr>
          <w:rFonts w:ascii="Arial" w:eastAsia="Times New Roman" w:hAnsi="Arial" w:cs="Arial"/>
          <w:b/>
          <w:bCs/>
          <w:color w:val="939393"/>
          <w:sz w:val="15"/>
          <w:szCs w:val="15"/>
        </w:rPr>
        <w:t>(</w:t>
      </w:r>
      <w:hyperlink r:id="rId15" w:history="1">
        <w:r w:rsidRPr="00E4225A">
          <w:rPr>
            <w:rFonts w:ascii="Arial" w:eastAsia="Times New Roman" w:hAnsi="Arial" w:cs="Arial"/>
            <w:b/>
            <w:bCs/>
            <w:color w:val="006699"/>
            <w:sz w:val="15"/>
            <w:szCs w:val="15"/>
          </w:rPr>
          <w:t>stream</w:t>
        </w:r>
      </w:hyperlink>
      <w:r w:rsidRPr="00E4225A">
        <w:rPr>
          <w:rFonts w:ascii="Arial" w:eastAsia="Times New Roman" w:hAnsi="Arial" w:cs="Arial"/>
          <w:b/>
          <w:bCs/>
          <w:color w:val="939393"/>
          <w:sz w:val="15"/>
          <w:szCs w:val="15"/>
        </w:rPr>
        <w:t> / </w:t>
      </w:r>
      <w:hyperlink r:id="rId16" w:history="1">
        <w:r w:rsidRPr="00E4225A">
          <w:rPr>
            <w:rFonts w:ascii="Arial" w:eastAsia="Times New Roman" w:hAnsi="Arial" w:cs="Arial"/>
            <w:b/>
            <w:bCs/>
            <w:color w:val="006699"/>
            <w:sz w:val="15"/>
            <w:szCs w:val="15"/>
          </w:rPr>
          <w:t>mp3</w:t>
        </w:r>
      </w:hyperlink>
      <w:r w:rsidRPr="00E4225A">
        <w:rPr>
          <w:rFonts w:ascii="Arial" w:eastAsia="Times New Roman" w:hAnsi="Arial" w:cs="Arial"/>
          <w:b/>
          <w:bCs/>
          <w:color w:val="939393"/>
          <w:sz w:val="15"/>
          <w:szCs w:val="15"/>
        </w:rPr>
        <w:t>)</w:t>
      </w:r>
    </w:p>
    <w:p w14:paraId="4429B8DB" w14:textId="77777777" w:rsidR="00E4225A" w:rsidRPr="00E4225A" w:rsidRDefault="00E4225A" w:rsidP="00E4225A">
      <w:pPr>
        <w:shd w:val="clear" w:color="auto" w:fill="F2F9F8"/>
        <w:spacing w:after="0" w:line="360" w:lineRule="auto"/>
        <w:rPr>
          <w:rFonts w:ascii="Arial" w:eastAsia="Times New Roman" w:hAnsi="Arial" w:cs="Arial"/>
          <w:color w:val="333333"/>
          <w:sz w:val="21"/>
          <w:szCs w:val="21"/>
        </w:rPr>
      </w:pPr>
      <w:r w:rsidRPr="00E4225A">
        <w:rPr>
          <w:rFonts w:ascii="Arial" w:eastAsia="Times New Roman" w:hAnsi="Arial" w:cs="Arial"/>
          <w:color w:val="333333"/>
          <w:sz w:val="21"/>
          <w:szCs w:val="21"/>
        </w:rPr>
        <w:t>Ocean currents play an essential role in redistributing nutrient-rich waters and heat energy around the globe. New research from the Alfred Wegener Institute finds that global warming is pushing these vital parts of the ocean circulatory system poleward. Amy Bower, a Senior Scientist at the Woods Hole Oceanographic Institution, joins Living on Earth’s Jenni Doering to discuss the impact shifting ocean currents could have on fisheries, climate, and more. (07:06)</w:t>
      </w:r>
    </w:p>
    <w:p w14:paraId="573703F4" w14:textId="6D53532D" w:rsidR="00E4225A" w:rsidRDefault="00E4225A" w:rsidP="004B51D9">
      <w:pPr>
        <w:spacing w:after="0" w:line="360" w:lineRule="auto"/>
      </w:pPr>
      <w:r w:rsidRPr="00E4225A">
        <w:rPr>
          <w:rFonts w:ascii="Times New Roman" w:eastAsia="Times New Roman" w:hAnsi="Times New Roman" w:cs="Times New Roman"/>
          <w:noProof/>
          <w:color w:val="006699"/>
          <w:sz w:val="24"/>
          <w:szCs w:val="24"/>
          <w:shd w:val="clear" w:color="auto" w:fill="F2F9F8"/>
        </w:rPr>
        <w:drawing>
          <wp:anchor distT="0" distB="0" distL="114300" distR="114300" simplePos="0" relativeHeight="251660288" behindDoc="1" locked="0" layoutInCell="1" allowOverlap="1" wp14:anchorId="479CC6F1" wp14:editId="2F186694">
            <wp:simplePos x="0" y="0"/>
            <wp:positionH relativeFrom="column">
              <wp:posOffset>0</wp:posOffset>
            </wp:positionH>
            <wp:positionV relativeFrom="paragraph">
              <wp:posOffset>359410</wp:posOffset>
            </wp:positionV>
            <wp:extent cx="962025" cy="962025"/>
            <wp:effectExtent l="0" t="0" r="9525" b="9525"/>
            <wp:wrapTight wrapText="bothSides">
              <wp:wrapPolygon edited="0">
                <wp:start x="0" y="0"/>
                <wp:lineTo x="0" y="21386"/>
                <wp:lineTo x="21386" y="21386"/>
                <wp:lineTo x="21386" y="0"/>
                <wp:lineTo x="0" y="0"/>
              </wp:wrapPolygon>
            </wp:wrapTight>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0FADC" w14:textId="15D63AAD" w:rsidR="00E4225A" w:rsidRPr="00E4225A" w:rsidRDefault="00E4225A" w:rsidP="004B51D9">
      <w:pPr>
        <w:shd w:val="clear" w:color="auto" w:fill="F2F9F8"/>
        <w:spacing w:after="0" w:line="360" w:lineRule="auto"/>
        <w:outlineLvl w:val="2"/>
        <w:rPr>
          <w:rFonts w:ascii="Arial" w:eastAsia="Times New Roman" w:hAnsi="Arial" w:cs="Arial"/>
          <w:b/>
          <w:bCs/>
          <w:color w:val="545454"/>
          <w:sz w:val="24"/>
          <w:szCs w:val="24"/>
        </w:rPr>
      </w:pPr>
      <w:hyperlink r:id="rId19" w:anchor="feature4" w:history="1">
        <w:r w:rsidRPr="00E4225A">
          <w:rPr>
            <w:rFonts w:ascii="Arial" w:eastAsia="Times New Roman" w:hAnsi="Arial" w:cs="Arial"/>
            <w:b/>
            <w:bCs/>
            <w:color w:val="006699"/>
            <w:sz w:val="24"/>
            <w:szCs w:val="24"/>
          </w:rPr>
          <w:t>Misfit Produce at Your Doorstep</w:t>
        </w:r>
      </w:hyperlink>
      <w:r w:rsidRPr="00E4225A">
        <w:rPr>
          <w:rFonts w:ascii="Arial" w:eastAsia="Times New Roman" w:hAnsi="Arial" w:cs="Arial"/>
          <w:b/>
          <w:bCs/>
          <w:color w:val="545454"/>
          <w:sz w:val="24"/>
          <w:szCs w:val="24"/>
        </w:rPr>
        <w:t xml:space="preserve"> / Bobby </w:t>
      </w:r>
      <w:proofErr w:type="spellStart"/>
      <w:r w:rsidRPr="00E4225A">
        <w:rPr>
          <w:rFonts w:ascii="Arial" w:eastAsia="Times New Roman" w:hAnsi="Arial" w:cs="Arial"/>
          <w:b/>
          <w:bCs/>
          <w:color w:val="545454"/>
          <w:sz w:val="24"/>
          <w:szCs w:val="24"/>
        </w:rPr>
        <w:t>Bascomb</w:t>
      </w:r>
      <w:proofErr w:type="spellEnd"/>
      <w:r>
        <w:rPr>
          <w:rFonts w:ascii="Arial" w:eastAsia="Times New Roman" w:hAnsi="Arial" w:cs="Arial"/>
          <w:b/>
          <w:bCs/>
          <w:color w:val="545454"/>
          <w:sz w:val="24"/>
          <w:szCs w:val="24"/>
        </w:rPr>
        <w:t xml:space="preserve">   </w:t>
      </w:r>
      <w:r w:rsidRPr="00E4225A">
        <w:rPr>
          <w:rFonts w:ascii="Arial" w:eastAsia="Times New Roman" w:hAnsi="Arial" w:cs="Arial"/>
          <w:b/>
          <w:bCs/>
          <w:color w:val="939393"/>
          <w:sz w:val="15"/>
          <w:szCs w:val="15"/>
        </w:rPr>
        <w:t>(</w:t>
      </w:r>
      <w:hyperlink r:id="rId20" w:history="1">
        <w:r w:rsidRPr="00E4225A">
          <w:rPr>
            <w:rFonts w:ascii="Arial" w:eastAsia="Times New Roman" w:hAnsi="Arial" w:cs="Arial"/>
            <w:b/>
            <w:bCs/>
            <w:color w:val="006699"/>
            <w:sz w:val="15"/>
            <w:szCs w:val="15"/>
          </w:rPr>
          <w:t>stream</w:t>
        </w:r>
      </w:hyperlink>
      <w:r w:rsidRPr="00E4225A">
        <w:rPr>
          <w:rFonts w:ascii="Arial" w:eastAsia="Times New Roman" w:hAnsi="Arial" w:cs="Arial"/>
          <w:b/>
          <w:bCs/>
          <w:color w:val="939393"/>
          <w:sz w:val="15"/>
          <w:szCs w:val="15"/>
        </w:rPr>
        <w:t> / </w:t>
      </w:r>
      <w:hyperlink r:id="rId21" w:history="1">
        <w:r w:rsidRPr="00E4225A">
          <w:rPr>
            <w:rFonts w:ascii="Arial" w:eastAsia="Times New Roman" w:hAnsi="Arial" w:cs="Arial"/>
            <w:b/>
            <w:bCs/>
            <w:color w:val="006699"/>
            <w:sz w:val="15"/>
            <w:szCs w:val="15"/>
          </w:rPr>
          <w:t>mp3</w:t>
        </w:r>
      </w:hyperlink>
      <w:r w:rsidRPr="00E4225A">
        <w:rPr>
          <w:rFonts w:ascii="Arial" w:eastAsia="Times New Roman" w:hAnsi="Arial" w:cs="Arial"/>
          <w:b/>
          <w:bCs/>
          <w:color w:val="939393"/>
          <w:sz w:val="15"/>
          <w:szCs w:val="15"/>
        </w:rPr>
        <w:t>)</w:t>
      </w:r>
    </w:p>
    <w:p w14:paraId="3914B8E4" w14:textId="77777777" w:rsidR="00E4225A" w:rsidRPr="00E4225A" w:rsidRDefault="00E4225A" w:rsidP="004B51D9">
      <w:pPr>
        <w:shd w:val="clear" w:color="auto" w:fill="F2F9F8"/>
        <w:spacing w:after="0" w:line="360" w:lineRule="auto"/>
        <w:rPr>
          <w:rFonts w:ascii="Arial" w:eastAsia="Times New Roman" w:hAnsi="Arial" w:cs="Arial"/>
          <w:color w:val="333333"/>
          <w:sz w:val="21"/>
          <w:szCs w:val="21"/>
        </w:rPr>
      </w:pPr>
      <w:r w:rsidRPr="00E4225A">
        <w:rPr>
          <w:rFonts w:ascii="Arial" w:eastAsia="Times New Roman" w:hAnsi="Arial" w:cs="Arial"/>
          <w:color w:val="333333"/>
          <w:sz w:val="21"/>
          <w:szCs w:val="21"/>
        </w:rPr>
        <w:t xml:space="preserve">The new paradigm of social distancing and staying at home is whetting consumers’ appetite for grocery delivery. And several companies that will deliver straight to your doorstep aim not only for convenience but for reducing food waste as well, by sourcing produce that isn’t uniform enough for supermarket shelves, but is still perfectly edible. Living on Earth’s Bobby </w:t>
      </w:r>
      <w:proofErr w:type="spellStart"/>
      <w:r w:rsidRPr="00E4225A">
        <w:rPr>
          <w:rFonts w:ascii="Arial" w:eastAsia="Times New Roman" w:hAnsi="Arial" w:cs="Arial"/>
          <w:color w:val="333333"/>
          <w:sz w:val="21"/>
          <w:szCs w:val="21"/>
        </w:rPr>
        <w:t>Bascomb</w:t>
      </w:r>
      <w:proofErr w:type="spellEnd"/>
      <w:r w:rsidRPr="00E4225A">
        <w:rPr>
          <w:rFonts w:ascii="Arial" w:eastAsia="Times New Roman" w:hAnsi="Arial" w:cs="Arial"/>
          <w:color w:val="333333"/>
          <w:sz w:val="21"/>
          <w:szCs w:val="21"/>
        </w:rPr>
        <w:t xml:space="preserve"> talks with </w:t>
      </w:r>
      <w:proofErr w:type="spellStart"/>
      <w:r w:rsidRPr="00E4225A">
        <w:rPr>
          <w:rFonts w:ascii="Arial" w:eastAsia="Times New Roman" w:hAnsi="Arial" w:cs="Arial"/>
          <w:color w:val="333333"/>
          <w:sz w:val="21"/>
          <w:szCs w:val="21"/>
        </w:rPr>
        <w:t>Abhi</w:t>
      </w:r>
      <w:proofErr w:type="spellEnd"/>
      <w:r w:rsidRPr="00E4225A">
        <w:rPr>
          <w:rFonts w:ascii="Arial" w:eastAsia="Times New Roman" w:hAnsi="Arial" w:cs="Arial"/>
          <w:color w:val="333333"/>
          <w:sz w:val="21"/>
          <w:szCs w:val="21"/>
        </w:rPr>
        <w:t xml:space="preserve"> Ramesh, CEO of Misfits Market, about how it works. (07:26)</w:t>
      </w:r>
    </w:p>
    <w:p w14:paraId="0B67F581" w14:textId="562408B7" w:rsidR="00E4225A" w:rsidRDefault="00E4225A" w:rsidP="00E4225A">
      <w:pPr>
        <w:spacing w:line="360" w:lineRule="auto"/>
      </w:pPr>
    </w:p>
    <w:p w14:paraId="64A4CC26" w14:textId="55387133" w:rsidR="00E4225A" w:rsidRPr="00E4225A" w:rsidRDefault="00E4225A" w:rsidP="004B51D9">
      <w:pPr>
        <w:spacing w:after="120" w:line="240" w:lineRule="auto"/>
        <w:rPr>
          <w:rFonts w:ascii="Arial" w:eastAsia="Times New Roman" w:hAnsi="Arial" w:cs="Arial"/>
          <w:b/>
          <w:bCs/>
          <w:color w:val="545454"/>
          <w:sz w:val="24"/>
          <w:szCs w:val="24"/>
        </w:rPr>
      </w:pPr>
      <w:r w:rsidRPr="00E4225A">
        <w:rPr>
          <w:rFonts w:ascii="Times New Roman" w:eastAsia="Times New Roman" w:hAnsi="Times New Roman" w:cs="Times New Roman"/>
          <w:noProof/>
          <w:color w:val="006699"/>
          <w:sz w:val="24"/>
          <w:szCs w:val="24"/>
          <w:shd w:val="clear" w:color="auto" w:fill="F2F9F8"/>
        </w:rPr>
        <w:drawing>
          <wp:anchor distT="0" distB="0" distL="114300" distR="114300" simplePos="0" relativeHeight="251661312" behindDoc="1" locked="0" layoutInCell="1" allowOverlap="1" wp14:anchorId="6931E1D4" wp14:editId="513C5E94">
            <wp:simplePos x="0" y="0"/>
            <wp:positionH relativeFrom="column">
              <wp:posOffset>0</wp:posOffset>
            </wp:positionH>
            <wp:positionV relativeFrom="paragraph">
              <wp:posOffset>57150</wp:posOffset>
            </wp:positionV>
            <wp:extent cx="1038225" cy="1038225"/>
            <wp:effectExtent l="0" t="0" r="9525" b="9525"/>
            <wp:wrapTight wrapText="bothSides">
              <wp:wrapPolygon edited="0">
                <wp:start x="0" y="0"/>
                <wp:lineTo x="0" y="21402"/>
                <wp:lineTo x="21402" y="21402"/>
                <wp:lineTo x="21402" y="0"/>
                <wp:lineTo x="0" y="0"/>
              </wp:wrapPolygon>
            </wp:wrapTight>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4" w:anchor="feature6" w:history="1">
        <w:r w:rsidRPr="00E4225A">
          <w:rPr>
            <w:rFonts w:ascii="Arial" w:eastAsia="Times New Roman" w:hAnsi="Arial" w:cs="Arial"/>
            <w:b/>
            <w:bCs/>
            <w:color w:val="006699"/>
            <w:sz w:val="24"/>
            <w:szCs w:val="24"/>
          </w:rPr>
          <w:t>The Optimist’s Telescope: Thinking Ahead in a Reckless Age</w:t>
        </w:r>
      </w:hyperlink>
      <w:r>
        <w:rPr>
          <w:rFonts w:ascii="Arial" w:eastAsia="Times New Roman" w:hAnsi="Arial" w:cs="Arial"/>
          <w:b/>
          <w:bCs/>
          <w:color w:val="545454"/>
          <w:sz w:val="24"/>
          <w:szCs w:val="24"/>
        </w:rPr>
        <w:t xml:space="preserve"> </w:t>
      </w:r>
      <w:r w:rsidRPr="00E4225A">
        <w:rPr>
          <w:rFonts w:ascii="Arial" w:eastAsia="Times New Roman" w:hAnsi="Arial" w:cs="Arial"/>
          <w:b/>
          <w:bCs/>
          <w:color w:val="939393"/>
          <w:sz w:val="15"/>
          <w:szCs w:val="15"/>
        </w:rPr>
        <w:t>(</w:t>
      </w:r>
      <w:hyperlink r:id="rId25" w:history="1">
        <w:r w:rsidRPr="00E4225A">
          <w:rPr>
            <w:rFonts w:ascii="Arial" w:eastAsia="Times New Roman" w:hAnsi="Arial" w:cs="Arial"/>
            <w:b/>
            <w:bCs/>
            <w:color w:val="006699"/>
            <w:sz w:val="15"/>
            <w:szCs w:val="15"/>
          </w:rPr>
          <w:t>stream</w:t>
        </w:r>
      </w:hyperlink>
      <w:r w:rsidRPr="00E4225A">
        <w:rPr>
          <w:rFonts w:ascii="Arial" w:eastAsia="Times New Roman" w:hAnsi="Arial" w:cs="Arial"/>
          <w:b/>
          <w:bCs/>
          <w:color w:val="939393"/>
          <w:sz w:val="15"/>
          <w:szCs w:val="15"/>
        </w:rPr>
        <w:t> / </w:t>
      </w:r>
      <w:hyperlink r:id="rId26" w:history="1">
        <w:r w:rsidRPr="00E4225A">
          <w:rPr>
            <w:rFonts w:ascii="Arial" w:eastAsia="Times New Roman" w:hAnsi="Arial" w:cs="Arial"/>
            <w:b/>
            <w:bCs/>
            <w:color w:val="006699"/>
            <w:sz w:val="15"/>
            <w:szCs w:val="15"/>
          </w:rPr>
          <w:t>mp3</w:t>
        </w:r>
      </w:hyperlink>
      <w:r w:rsidRPr="00E4225A">
        <w:rPr>
          <w:rFonts w:ascii="Arial" w:eastAsia="Times New Roman" w:hAnsi="Arial" w:cs="Arial"/>
          <w:b/>
          <w:bCs/>
          <w:color w:val="939393"/>
          <w:sz w:val="15"/>
          <w:szCs w:val="15"/>
        </w:rPr>
        <w:t>)</w:t>
      </w:r>
    </w:p>
    <w:p w14:paraId="2138CBB0" w14:textId="77777777" w:rsidR="00E4225A" w:rsidRPr="00E4225A" w:rsidRDefault="00E4225A" w:rsidP="004B51D9">
      <w:pPr>
        <w:shd w:val="clear" w:color="auto" w:fill="F2F9F8"/>
        <w:spacing w:after="0" w:line="360" w:lineRule="auto"/>
        <w:rPr>
          <w:rFonts w:ascii="Arial" w:eastAsia="Times New Roman" w:hAnsi="Arial" w:cs="Arial"/>
          <w:color w:val="333333"/>
          <w:sz w:val="21"/>
          <w:szCs w:val="21"/>
        </w:rPr>
      </w:pPr>
      <w:r w:rsidRPr="00E4225A">
        <w:rPr>
          <w:rFonts w:ascii="Arial" w:eastAsia="Times New Roman" w:hAnsi="Arial" w:cs="Arial"/>
          <w:color w:val="333333"/>
          <w:sz w:val="21"/>
          <w:szCs w:val="21"/>
        </w:rPr>
        <w:t xml:space="preserve">Making decisions today based on what may be best for tomorrow or even years ahead is far from easy. The current moment is highlighting the perils of not </w:t>
      </w:r>
      <w:proofErr w:type="gramStart"/>
      <w:r w:rsidRPr="00E4225A">
        <w:rPr>
          <w:rFonts w:ascii="Arial" w:eastAsia="Times New Roman" w:hAnsi="Arial" w:cs="Arial"/>
          <w:color w:val="333333"/>
          <w:sz w:val="21"/>
          <w:szCs w:val="21"/>
        </w:rPr>
        <w:t>planning ahead</w:t>
      </w:r>
      <w:proofErr w:type="gramEnd"/>
      <w:r w:rsidRPr="00E4225A">
        <w:rPr>
          <w:rFonts w:ascii="Arial" w:eastAsia="Times New Roman" w:hAnsi="Arial" w:cs="Arial"/>
          <w:color w:val="333333"/>
          <w:sz w:val="21"/>
          <w:szCs w:val="21"/>
        </w:rPr>
        <w:t xml:space="preserve"> for challenges such as pandemics, or climate disruption. Bina Venkataraman, author of The Optimist's Telescope: Thinking Ahead in a Reckless Age, joins Host Steve </w:t>
      </w:r>
      <w:proofErr w:type="spellStart"/>
      <w:r w:rsidRPr="00E4225A">
        <w:rPr>
          <w:rFonts w:ascii="Arial" w:eastAsia="Times New Roman" w:hAnsi="Arial" w:cs="Arial"/>
          <w:color w:val="333333"/>
          <w:sz w:val="21"/>
          <w:szCs w:val="21"/>
        </w:rPr>
        <w:t>Curwood</w:t>
      </w:r>
      <w:proofErr w:type="spellEnd"/>
      <w:r w:rsidRPr="00E4225A">
        <w:rPr>
          <w:rFonts w:ascii="Arial" w:eastAsia="Times New Roman" w:hAnsi="Arial" w:cs="Arial"/>
          <w:color w:val="333333"/>
          <w:sz w:val="21"/>
          <w:szCs w:val="21"/>
        </w:rPr>
        <w:t xml:space="preserve"> to talk about how we can tackle shortsightedness in our personal lives and in society, to plan better for the future. (16:05)</w:t>
      </w:r>
    </w:p>
    <w:p w14:paraId="3F6F433A" w14:textId="77777777" w:rsidR="00E4225A" w:rsidRDefault="00E4225A" w:rsidP="00E4225A">
      <w:pPr>
        <w:spacing w:line="360" w:lineRule="auto"/>
      </w:pPr>
    </w:p>
    <w:sectPr w:rsidR="00E4225A" w:rsidSect="004B5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30B"/>
    <w:multiLevelType w:val="multilevel"/>
    <w:tmpl w:val="3F5AF1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01BCD"/>
    <w:multiLevelType w:val="multilevel"/>
    <w:tmpl w:val="6BE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B33AE"/>
    <w:multiLevelType w:val="multilevel"/>
    <w:tmpl w:val="9D7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D9"/>
    <w:rsid w:val="004371D9"/>
    <w:rsid w:val="004B51D9"/>
    <w:rsid w:val="00CF5B49"/>
    <w:rsid w:val="00E4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C70C"/>
  <w15:chartTrackingRefBased/>
  <w15:docId w15:val="{15468B0B-17FB-4AA0-B942-B98D8337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37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1D9"/>
    <w:rPr>
      <w:color w:val="0000FF"/>
      <w:u w:val="single"/>
    </w:rPr>
  </w:style>
  <w:style w:type="character" w:customStyle="1" w:styleId="Heading3Char">
    <w:name w:val="Heading 3 Char"/>
    <w:basedOn w:val="DefaultParagraphFont"/>
    <w:link w:val="Heading3"/>
    <w:uiPriority w:val="9"/>
    <w:rsid w:val="004371D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2148">
      <w:bodyDiv w:val="1"/>
      <w:marLeft w:val="0"/>
      <w:marRight w:val="0"/>
      <w:marTop w:val="0"/>
      <w:marBottom w:val="0"/>
      <w:divBdr>
        <w:top w:val="none" w:sz="0" w:space="0" w:color="auto"/>
        <w:left w:val="none" w:sz="0" w:space="0" w:color="auto"/>
        <w:bottom w:val="none" w:sz="0" w:space="0" w:color="auto"/>
        <w:right w:val="none" w:sz="0" w:space="0" w:color="auto"/>
      </w:divBdr>
    </w:div>
    <w:div w:id="222954055">
      <w:bodyDiv w:val="1"/>
      <w:marLeft w:val="0"/>
      <w:marRight w:val="0"/>
      <w:marTop w:val="0"/>
      <w:marBottom w:val="0"/>
      <w:divBdr>
        <w:top w:val="none" w:sz="0" w:space="0" w:color="auto"/>
        <w:left w:val="none" w:sz="0" w:space="0" w:color="auto"/>
        <w:bottom w:val="none" w:sz="0" w:space="0" w:color="auto"/>
        <w:right w:val="none" w:sz="0" w:space="0" w:color="auto"/>
      </w:divBdr>
    </w:div>
    <w:div w:id="668290887">
      <w:bodyDiv w:val="1"/>
      <w:marLeft w:val="0"/>
      <w:marRight w:val="0"/>
      <w:marTop w:val="0"/>
      <w:marBottom w:val="0"/>
      <w:divBdr>
        <w:top w:val="none" w:sz="0" w:space="0" w:color="auto"/>
        <w:left w:val="none" w:sz="0" w:space="0" w:color="auto"/>
        <w:bottom w:val="none" w:sz="0" w:space="0" w:color="auto"/>
        <w:right w:val="none" w:sz="0" w:space="0" w:color="auto"/>
      </w:divBdr>
    </w:div>
    <w:div w:id="1417629437">
      <w:bodyDiv w:val="1"/>
      <w:marLeft w:val="0"/>
      <w:marRight w:val="0"/>
      <w:marTop w:val="0"/>
      <w:marBottom w:val="0"/>
      <w:divBdr>
        <w:top w:val="none" w:sz="0" w:space="0" w:color="auto"/>
        <w:left w:val="none" w:sz="0" w:space="0" w:color="auto"/>
        <w:bottom w:val="none" w:sz="0" w:space="0" w:color="auto"/>
        <w:right w:val="none" w:sz="0" w:space="0" w:color="auto"/>
      </w:divBdr>
    </w:div>
    <w:div w:id="19155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www.loe.org/content/2020-03-27/LOE_200327_C1_The%20Optimist's%20Telescope-Ozone8_06-01.mp3" TargetMode="External"/><Relationship Id="rId3" Type="http://schemas.openxmlformats.org/officeDocument/2006/relationships/settings" Target="settings.xml"/><Relationship Id="rId21" Type="http://schemas.openxmlformats.org/officeDocument/2006/relationships/hyperlink" Target="http://www.loe.org/content/2020-03-27/LOE_200327_B2_Misfit%20Produce-Ozone8_04-01.mp3" TargetMode="External"/><Relationship Id="rId7" Type="http://schemas.openxmlformats.org/officeDocument/2006/relationships/hyperlink" Target="http://www.loe.org/shows/shows.html?programID=20-P13-00013#feature1" TargetMode="External"/><Relationship Id="rId12" Type="http://schemas.openxmlformats.org/officeDocument/2006/relationships/hyperlink" Target="http://www.loe.org/shows/shows.html?programID=20-P13-00013#feature3" TargetMode="External"/><Relationship Id="rId17" Type="http://schemas.openxmlformats.org/officeDocument/2006/relationships/hyperlink" Target="http://www.loe.org/shows/shows.html?programID=20-P13-00013#feature4" TargetMode="External"/><Relationship Id="rId25" Type="http://schemas.openxmlformats.org/officeDocument/2006/relationships/hyperlink" Target="http://www.loe.org/audio/stream.m3u?file=/content/2020-03-27/LOE_200327_C1_The%20Optimist%27s%20Telescope-Ozone8_06-01.mp3" TargetMode="External"/><Relationship Id="rId2" Type="http://schemas.openxmlformats.org/officeDocument/2006/relationships/styles" Target="styles.xml"/><Relationship Id="rId16" Type="http://schemas.openxmlformats.org/officeDocument/2006/relationships/hyperlink" Target="http://www.loe.org/content/2020-03-27/LOE_200327_B1_Ocean%20Currents-Ozone8_03-01.mp3" TargetMode="External"/><Relationship Id="rId20" Type="http://schemas.openxmlformats.org/officeDocument/2006/relationships/hyperlink" Target="http://www.loe.org/audio/stream.m3u?file=/content/2020-03-27/LOE_200327_B2_Misfit%20Produce-Ozone8_04-01.mp3" TargetMode="External"/><Relationship Id="rId1" Type="http://schemas.openxmlformats.org/officeDocument/2006/relationships/numbering" Target="numbering.xml"/><Relationship Id="rId6" Type="http://schemas.openxmlformats.org/officeDocument/2006/relationships/hyperlink" Target="http://www.loe.org/shows/shows.html?programID=20-P13-00013" TargetMode="External"/><Relationship Id="rId11" Type="http://schemas.openxmlformats.org/officeDocument/2006/relationships/hyperlink" Target="http://www.loe.org/content/2020-03-27/LOE_200327_A1_Shellfish%20Toxins-Ozone8_01-01.mp3" TargetMode="External"/><Relationship Id="rId24" Type="http://schemas.openxmlformats.org/officeDocument/2006/relationships/hyperlink" Target="http://www.loe.org/shows/shows.html?programID=20-P13-00013" TargetMode="External"/><Relationship Id="rId5" Type="http://schemas.openxmlformats.org/officeDocument/2006/relationships/image" Target="media/image1.png"/><Relationship Id="rId15" Type="http://schemas.openxmlformats.org/officeDocument/2006/relationships/hyperlink" Target="http://www.loe.org/audio/stream.m3u?file=/content/2020-03-27/LOE_200327_B1_Ocean%20Currents-Ozone8_03-01.mp3"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www.loe.org/audio/stream.m3u?file=/content/2020-03-27/LOE_200327_A1_Shellfish%20Toxins-Ozone8_01-01.mp3" TargetMode="External"/><Relationship Id="rId19" Type="http://schemas.openxmlformats.org/officeDocument/2006/relationships/hyperlink" Target="http://www.loe.org/shows/shows.html?programID=20-P13-00013" TargetMode="External"/><Relationship Id="rId4" Type="http://schemas.openxmlformats.org/officeDocument/2006/relationships/webSettings" Target="webSettings.xml"/><Relationship Id="rId9" Type="http://schemas.openxmlformats.org/officeDocument/2006/relationships/hyperlink" Target="http://www.loe.org/shows/shows.html?programID=20-P13-00013" TargetMode="External"/><Relationship Id="rId14" Type="http://schemas.openxmlformats.org/officeDocument/2006/relationships/hyperlink" Target="http://www.loe.org/shows/shows.html?programID=20-P13-00013" TargetMode="External"/><Relationship Id="rId22" Type="http://schemas.openxmlformats.org/officeDocument/2006/relationships/hyperlink" Target="http://www.loe.org/shows/shows.html?programID=20-P13-00013#feature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Kirchhofer</dc:creator>
  <cp:keywords/>
  <dc:description/>
  <cp:lastModifiedBy>Gregory Kirchhofer</cp:lastModifiedBy>
  <cp:revision>1</cp:revision>
  <dcterms:created xsi:type="dcterms:W3CDTF">2020-03-31T21:42:00Z</dcterms:created>
  <dcterms:modified xsi:type="dcterms:W3CDTF">2020-03-31T21:57:00Z</dcterms:modified>
</cp:coreProperties>
</file>